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8F" w:rsidRDefault="00F8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Darželio</w:t>
      </w:r>
      <w:r w:rsidR="00F42C61">
        <w:rPr>
          <w:rFonts w:ascii="Times New Roman" w:hAnsi="Times New Roman" w:cs="Times New Roman"/>
          <w:sz w:val="24"/>
          <w:szCs w:val="24"/>
        </w:rPr>
        <w:t xml:space="preserve"> taryba informuoja, kad lopšelyje-darželyje „</w:t>
      </w:r>
      <w:r w:rsidR="00933DA0">
        <w:rPr>
          <w:rFonts w:ascii="Times New Roman" w:hAnsi="Times New Roman" w:cs="Times New Roman"/>
          <w:sz w:val="24"/>
          <w:szCs w:val="24"/>
        </w:rPr>
        <w:t>Aušra</w:t>
      </w:r>
      <w:r w:rsidR="00F42C61">
        <w:rPr>
          <w:rFonts w:ascii="Times New Roman" w:hAnsi="Times New Roman" w:cs="Times New Roman"/>
          <w:sz w:val="24"/>
          <w:szCs w:val="24"/>
        </w:rPr>
        <w:t>“ 2019 metais iš 2 procentų gyventojų paramos lėšų pirktos šios prekės:</w:t>
      </w:r>
    </w:p>
    <w:tbl>
      <w:tblPr>
        <w:tblStyle w:val="Lentelstinklelis"/>
        <w:tblW w:w="0" w:type="auto"/>
        <w:tblLook w:val="04A0"/>
      </w:tblPr>
      <w:tblGrid>
        <w:gridCol w:w="704"/>
        <w:gridCol w:w="6917"/>
        <w:gridCol w:w="1560"/>
      </w:tblGrid>
      <w:tr w:rsidR="00933DA0" w:rsidTr="00933DA0">
        <w:tc>
          <w:tcPr>
            <w:tcW w:w="704" w:type="dxa"/>
          </w:tcPr>
          <w:p w:rsidR="00933DA0" w:rsidRPr="00426BD9" w:rsidRDefault="0093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D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917" w:type="dxa"/>
          </w:tcPr>
          <w:p w:rsidR="00933DA0" w:rsidRPr="00426BD9" w:rsidRDefault="00933DA0" w:rsidP="00426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D9">
              <w:rPr>
                <w:rFonts w:ascii="Times New Roman" w:hAnsi="Times New Roman" w:cs="Times New Roman"/>
                <w:b/>
                <w:sz w:val="24"/>
                <w:szCs w:val="24"/>
              </w:rPr>
              <w:t>Prekės pavadinimas</w:t>
            </w:r>
          </w:p>
        </w:tc>
        <w:tc>
          <w:tcPr>
            <w:tcW w:w="1560" w:type="dxa"/>
          </w:tcPr>
          <w:p w:rsidR="00933DA0" w:rsidRPr="00426BD9" w:rsidRDefault="00933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BD9">
              <w:rPr>
                <w:rFonts w:ascii="Times New Roman" w:hAnsi="Times New Roman" w:cs="Times New Roman"/>
                <w:b/>
                <w:sz w:val="24"/>
                <w:szCs w:val="24"/>
              </w:rPr>
              <w:t>Kaina</w:t>
            </w:r>
            <w:r w:rsidR="00426BD9" w:rsidRPr="00426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426BD9" w:rsidRPr="00426BD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="00426BD9" w:rsidRPr="00426B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3DA0" w:rsidTr="00933DA0">
        <w:tc>
          <w:tcPr>
            <w:tcW w:w="704" w:type="dxa"/>
          </w:tcPr>
          <w:p w:rsidR="00933DA0" w:rsidRPr="00933DA0" w:rsidRDefault="00933DA0" w:rsidP="00933DA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933DA0" w:rsidRDefault="00933DA0" w:rsidP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Medžiagos „Bitučių“ ir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Skruzdėliukų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grupių remontui</w:t>
            </w:r>
          </w:p>
        </w:tc>
        <w:tc>
          <w:tcPr>
            <w:tcW w:w="1560" w:type="dxa"/>
          </w:tcPr>
          <w:p w:rsidR="00933DA0" w:rsidRDefault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13,54</w:t>
            </w:r>
          </w:p>
        </w:tc>
      </w:tr>
      <w:tr w:rsidR="00933DA0" w:rsidTr="00933DA0">
        <w:tc>
          <w:tcPr>
            <w:tcW w:w="704" w:type="dxa"/>
          </w:tcPr>
          <w:p w:rsidR="00933DA0" w:rsidRPr="00933DA0" w:rsidRDefault="00933DA0" w:rsidP="00933DA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933DA0" w:rsidRDefault="00933DA0" w:rsidP="00F42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paslaugoms</w:t>
            </w:r>
          </w:p>
        </w:tc>
        <w:tc>
          <w:tcPr>
            <w:tcW w:w="1560" w:type="dxa"/>
          </w:tcPr>
          <w:p w:rsidR="00933DA0" w:rsidRDefault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71,80</w:t>
            </w:r>
          </w:p>
        </w:tc>
      </w:tr>
      <w:tr w:rsidR="00933DA0" w:rsidTr="00933DA0">
        <w:tc>
          <w:tcPr>
            <w:tcW w:w="704" w:type="dxa"/>
          </w:tcPr>
          <w:p w:rsidR="00933DA0" w:rsidRPr="00933DA0" w:rsidRDefault="00933DA0" w:rsidP="00933DA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933DA0" w:rsidRDefault="004F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Sudedami stalai</w:t>
            </w:r>
            <w:r w:rsidR="00933DA0">
              <w:rPr>
                <w:rFonts w:ascii="Times New Roman" w:hAnsi="Times New Roman" w:cs="Times New Roman"/>
                <w:sz w:val="24"/>
                <w:szCs w:val="24"/>
              </w:rPr>
              <w:t xml:space="preserve"> „Kiškučių“ grupei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vnt.)</w:t>
            </w:r>
          </w:p>
        </w:tc>
        <w:tc>
          <w:tcPr>
            <w:tcW w:w="1560" w:type="dxa"/>
          </w:tcPr>
          <w:p w:rsidR="00933DA0" w:rsidRDefault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362,48</w:t>
            </w:r>
          </w:p>
        </w:tc>
      </w:tr>
      <w:tr w:rsidR="00933DA0" w:rsidTr="00933DA0">
        <w:tc>
          <w:tcPr>
            <w:tcW w:w="704" w:type="dxa"/>
          </w:tcPr>
          <w:p w:rsidR="00933DA0" w:rsidRPr="00933DA0" w:rsidRDefault="00933DA0" w:rsidP="00933DA0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933DA0" w:rsidRDefault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kėdė</w:t>
            </w:r>
          </w:p>
        </w:tc>
        <w:tc>
          <w:tcPr>
            <w:tcW w:w="1560" w:type="dxa"/>
          </w:tcPr>
          <w:p w:rsidR="00933DA0" w:rsidRDefault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127,33</w:t>
            </w:r>
          </w:p>
        </w:tc>
      </w:tr>
      <w:tr w:rsidR="00933DA0" w:rsidTr="00933DA0">
        <w:tc>
          <w:tcPr>
            <w:tcW w:w="704" w:type="dxa"/>
          </w:tcPr>
          <w:p w:rsidR="00933DA0" w:rsidRDefault="00933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:rsidR="00933DA0" w:rsidRDefault="00933DA0" w:rsidP="00933D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560" w:type="dxa"/>
          </w:tcPr>
          <w:p w:rsidR="00933DA0" w:rsidRDefault="002B6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575,15</w:t>
            </w:r>
          </w:p>
        </w:tc>
      </w:tr>
    </w:tbl>
    <w:p w:rsidR="00F42C61" w:rsidRPr="00F42C61" w:rsidRDefault="00F42C61">
      <w:pPr>
        <w:rPr>
          <w:rFonts w:ascii="Times New Roman" w:hAnsi="Times New Roman" w:cs="Times New Roman"/>
          <w:sz w:val="24"/>
          <w:szCs w:val="24"/>
        </w:rPr>
      </w:pPr>
    </w:p>
    <w:sectPr w:rsidR="00F42C61" w:rsidRPr="00F42C61" w:rsidSect="00C03F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3F5"/>
    <w:multiLevelType w:val="hybridMultilevel"/>
    <w:tmpl w:val="F8E06CB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42C61"/>
    <w:rsid w:val="00145F94"/>
    <w:rsid w:val="00273AED"/>
    <w:rsid w:val="002B6D25"/>
    <w:rsid w:val="00426BD9"/>
    <w:rsid w:val="004F1AFE"/>
    <w:rsid w:val="00933DA0"/>
    <w:rsid w:val="00C03FBD"/>
    <w:rsid w:val="00C11F8F"/>
    <w:rsid w:val="00F42C61"/>
    <w:rsid w:val="00F8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03F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42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C61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933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„Windows“ vartotojas</cp:lastModifiedBy>
  <cp:revision>5</cp:revision>
  <cp:lastPrinted>2019-09-23T10:12:00Z</cp:lastPrinted>
  <dcterms:created xsi:type="dcterms:W3CDTF">2020-01-16T09:57:00Z</dcterms:created>
  <dcterms:modified xsi:type="dcterms:W3CDTF">2020-01-16T09:59:00Z</dcterms:modified>
</cp:coreProperties>
</file>